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6E71D" w14:textId="77777777" w:rsidR="00E75EB2" w:rsidRDefault="00E75EB2" w:rsidP="00E75EB2">
      <w:pPr>
        <w:spacing w:line="360" w:lineRule="auto"/>
        <w:rPr>
          <w:sz w:val="22"/>
          <w:szCs w:val="22"/>
        </w:rPr>
      </w:pPr>
    </w:p>
    <w:p w14:paraId="318CF331" w14:textId="4FD4A4FC" w:rsidR="00E75EB2" w:rsidRPr="001D621E" w:rsidRDefault="00E75EB2" w:rsidP="00E75EB2">
      <w:pPr>
        <w:pStyle w:val="MMKopfzeile"/>
        <w:rPr>
          <w:color w:val="6E6B60"/>
        </w:rPr>
      </w:pPr>
      <w:r w:rsidRPr="001D621E">
        <w:rPr>
          <w:color w:val="6E6B60"/>
        </w:rPr>
        <w:t xml:space="preserve">Schaan, </w:t>
      </w:r>
      <w:r w:rsidR="003761FC" w:rsidRPr="001D621E">
        <w:rPr>
          <w:color w:val="6E6B60"/>
        </w:rPr>
        <w:fldChar w:fldCharType="begin"/>
      </w:r>
      <w:r w:rsidRPr="001D621E">
        <w:rPr>
          <w:color w:val="6E6B60"/>
        </w:rPr>
        <w:instrText xml:space="preserve"> CREATEDATE  \@ "d. MMMM yyyy"  \* MERGEFORMAT </w:instrText>
      </w:r>
      <w:r w:rsidR="003761FC" w:rsidRPr="001D621E">
        <w:rPr>
          <w:color w:val="6E6B60"/>
        </w:rPr>
        <w:fldChar w:fldCharType="separate"/>
      </w:r>
      <w:r w:rsidR="00CF0F57">
        <w:rPr>
          <w:noProof/>
          <w:color w:val="6E6B60"/>
        </w:rPr>
        <w:t>1</w:t>
      </w:r>
      <w:r w:rsidR="00176348">
        <w:rPr>
          <w:noProof/>
          <w:color w:val="6E6B60"/>
        </w:rPr>
        <w:t>0</w:t>
      </w:r>
      <w:r w:rsidR="00CF0F57">
        <w:rPr>
          <w:noProof/>
          <w:color w:val="6E6B60"/>
        </w:rPr>
        <w:t>. Dezember 2025</w:t>
      </w:r>
      <w:r w:rsidR="003761FC" w:rsidRPr="001D621E">
        <w:rPr>
          <w:color w:val="6E6B60"/>
        </w:rPr>
        <w:fldChar w:fldCharType="end"/>
      </w:r>
    </w:p>
    <w:p w14:paraId="44958AB4" w14:textId="2AB2EC43" w:rsidR="00A305B6" w:rsidRPr="00A305B6" w:rsidRDefault="00E75EB2" w:rsidP="00A305B6">
      <w:pPr>
        <w:pStyle w:val="MMKopfzeile"/>
        <w:rPr>
          <w:color w:val="6E6B60"/>
        </w:rPr>
      </w:pPr>
      <w:r w:rsidRPr="001D621E">
        <w:rPr>
          <w:color w:val="6E6B60"/>
        </w:rPr>
        <w:t>Medienmitteilung</w:t>
      </w:r>
      <w:r w:rsidR="00CF0F57">
        <w:rPr>
          <w:color w:val="6E6B60"/>
        </w:rPr>
        <w:t xml:space="preserve">: </w:t>
      </w:r>
      <w:r w:rsidR="00A305B6" w:rsidRPr="00A305B6">
        <w:rPr>
          <w:color w:val="6E6B60"/>
        </w:rPr>
        <w:t>Olympische Winterspiele</w:t>
      </w:r>
      <w:r w:rsidR="00A305B6">
        <w:rPr>
          <w:color w:val="6E6B60"/>
        </w:rPr>
        <w:t xml:space="preserve"> – d</w:t>
      </w:r>
      <w:r w:rsidR="00A305B6" w:rsidRPr="00A305B6">
        <w:rPr>
          <w:color w:val="6E6B60"/>
        </w:rPr>
        <w:t>ie Alpen sind mehr als nur ein Spielplatz</w:t>
      </w:r>
    </w:p>
    <w:p w14:paraId="065F1FCF" w14:textId="77777777" w:rsidR="00A305B6" w:rsidRPr="00A305B6" w:rsidRDefault="00A305B6" w:rsidP="00A305B6">
      <w:pPr>
        <w:pStyle w:val="MMTitel"/>
        <w:rPr>
          <w:color w:val="A2BF2F"/>
        </w:rPr>
      </w:pPr>
      <w:r w:rsidRPr="00A305B6">
        <w:rPr>
          <w:color w:val="A2BF2F"/>
        </w:rPr>
        <w:t xml:space="preserve">Die Alpen: Mehr als nur ein Spielplatz </w:t>
      </w:r>
    </w:p>
    <w:p w14:paraId="28F311B5" w14:textId="6BBC9E10" w:rsidR="00A305B6" w:rsidRPr="00A305B6" w:rsidRDefault="00A305B6" w:rsidP="00A305B6">
      <w:pPr>
        <w:pStyle w:val="MMLead"/>
        <w:jc w:val="left"/>
      </w:pPr>
      <w:r w:rsidRPr="00A305B6">
        <w:t xml:space="preserve">Nach zwei Jahrzehnten auf anderen Kontinenten kehren die Olympischen Spiele 2026 mit dem Bekenntnis «nachhaltiger Spiele» in die Alpen zurück – ein Versprechen, das bereits im Vorfeld mehrfach gebrochen wurde. Die CIPRA fordert in </w:t>
      </w:r>
      <w:r w:rsidR="00552E87">
        <w:t>ihrem</w:t>
      </w:r>
      <w:r w:rsidRPr="00A305B6">
        <w:t xml:space="preserve"> neuen Positionspapier umfassende Reformen vom Internationalen Olympischen Komitee (IOC) und den Gastgeberländern.</w:t>
      </w:r>
    </w:p>
    <w:p w14:paraId="4C5E46EA" w14:textId="7ADD22D2" w:rsidR="00A305B6" w:rsidRDefault="00A305B6" w:rsidP="00A305B6">
      <w:pPr>
        <w:pStyle w:val="MMText"/>
        <w:jc w:val="left"/>
      </w:pPr>
      <w:r w:rsidRPr="00D07EB8">
        <w:t>Im Februar 2026 richten Mailand und Cortina die nächsten Olympischen Winterspiele</w:t>
      </w:r>
      <w:r>
        <w:t xml:space="preserve"> im Alpenraum</w:t>
      </w:r>
      <w:r w:rsidRPr="00D07EB8">
        <w:t xml:space="preserve"> aus</w:t>
      </w:r>
      <w:r>
        <w:t>, 2030 sollen die französischen Alpen folgen</w:t>
      </w:r>
      <w:r w:rsidRPr="00D07EB8">
        <w:t xml:space="preserve">. Doch </w:t>
      </w:r>
      <w:r w:rsidRPr="00521BBF">
        <w:t xml:space="preserve">Volksabstimmungen </w:t>
      </w:r>
      <w:sdt>
        <w:sdtPr>
          <w:tag w:val="goog_rdk_21"/>
          <w:id w:val="-27044554"/>
        </w:sdtPr>
        <w:sdtEndPr/>
        <w:sdtContent>
          <w:r>
            <w:t>in</w:t>
          </w:r>
          <w:r w:rsidRPr="00D07EB8">
            <w:t xml:space="preserve"> Innsbruck, </w:t>
          </w:r>
          <w:r>
            <w:t>Sitten</w:t>
          </w:r>
          <w:r w:rsidRPr="00D07EB8">
            <w:t>, München</w:t>
          </w:r>
          <w:r>
            <w:t xml:space="preserve"> und im Schweizer Kanton </w:t>
          </w:r>
          <w:r w:rsidRPr="00D07EB8">
            <w:t xml:space="preserve">Graubünden </w:t>
          </w:r>
        </w:sdtContent>
      </w:sdt>
      <w:r w:rsidRPr="00521BBF">
        <w:t xml:space="preserve">haben </w:t>
      </w:r>
      <w:r>
        <w:t xml:space="preserve">während der letzten Jahre vor allem eines </w:t>
      </w:r>
      <w:r w:rsidRPr="00521BBF">
        <w:t>gezeigt</w:t>
      </w:r>
      <w:r>
        <w:t>: G</w:t>
      </w:r>
      <w:r w:rsidRPr="00521BBF">
        <w:t>ro</w:t>
      </w:r>
      <w:r>
        <w:t>ss</w:t>
      </w:r>
      <w:r w:rsidRPr="00521BBF">
        <w:t xml:space="preserve">e Teile der Bevölkerung </w:t>
      </w:r>
      <w:r>
        <w:t xml:space="preserve"> sind </w:t>
      </w:r>
      <w:r w:rsidRPr="00521BBF">
        <w:t xml:space="preserve">nicht mehr bereit, den </w:t>
      </w:r>
      <w:r>
        <w:t xml:space="preserve">sozialen und ökologischen </w:t>
      </w:r>
      <w:r w:rsidRPr="00521BBF">
        <w:t xml:space="preserve">Preis </w:t>
      </w:r>
      <w:r>
        <w:t xml:space="preserve">dafür </w:t>
      </w:r>
      <w:r w:rsidRPr="00521BBF">
        <w:t xml:space="preserve">zu </w:t>
      </w:r>
      <w:r w:rsidRPr="00704252">
        <w:t xml:space="preserve">zahlen. «Trotz Reformversprechen und einer Nachhaltigkeitsstrategie des IOC zeigen die Vorbereitungen für Mailand-Cortina 2026 einmal mehr, dass das aktuelle olympische Modell alles andere als nachhaltig ist», </w:t>
      </w:r>
      <w:r w:rsidR="00552E87">
        <w:t>meint</w:t>
      </w:r>
      <w:r w:rsidRPr="00704252">
        <w:t xml:space="preserve"> Uwe Roth, Präsident von CIPRA International. Die Wettbewerbe finden an vielen Orten verstreut statt, ein Grossteil des Mobilitätsbudgets versickert im</w:t>
      </w:r>
      <w:r>
        <w:t xml:space="preserve"> Strassenbau. Gegen den Willen der lokalen Bevölkerung entstand in Cortina d’Ampezzo eine 120 Millionen Euro teure Bobbahn, Umweltverträglichkeitsprüfungen fehlen bei mehr als der Hälfte aller Bauprojekte. Und das, obwohl die Nachhaltigkeitsstrategie des IOC dazu verpflichtet, bereits vorhandene Infrastruktur zu nutzen. </w:t>
      </w:r>
    </w:p>
    <w:p w14:paraId="57D355EC" w14:textId="77777777" w:rsidR="00A305B6" w:rsidRPr="00D07EB8" w:rsidRDefault="00A305B6" w:rsidP="00A305B6">
      <w:pPr>
        <w:pStyle w:val="MMZwischentitel"/>
        <w:rPr>
          <w:b w:val="0"/>
          <w:bCs/>
        </w:rPr>
      </w:pPr>
      <w:r>
        <w:rPr>
          <w:bCs/>
        </w:rPr>
        <w:t>E</w:t>
      </w:r>
      <w:r w:rsidRPr="00D07EB8">
        <w:rPr>
          <w:bCs/>
        </w:rPr>
        <w:t xml:space="preserve">chte Reformen und </w:t>
      </w:r>
      <w:r w:rsidRPr="00A305B6">
        <w:t>Verantwortung</w:t>
      </w:r>
      <w:r>
        <w:rPr>
          <w:bCs/>
        </w:rPr>
        <w:t xml:space="preserve"> gefordert</w:t>
      </w:r>
      <w:r w:rsidRPr="00D07EB8">
        <w:rPr>
          <w:bCs/>
        </w:rPr>
        <w:t xml:space="preserve"> </w:t>
      </w:r>
    </w:p>
    <w:p w14:paraId="6194338C" w14:textId="77777777" w:rsidR="00A305B6" w:rsidRPr="00A305B6" w:rsidRDefault="00A305B6" w:rsidP="00A305B6">
      <w:pPr>
        <w:pStyle w:val="MMText"/>
        <w:jc w:val="left"/>
      </w:pPr>
      <w:r>
        <w:t>«</w:t>
      </w:r>
      <w:r w:rsidRPr="009E1921">
        <w:t>Die Alpen sind ein sensibler Natur- und Kulturraum, der für die Olympischen Winterspiele in ihrer derzeitigen Form ungeeignet ist</w:t>
      </w:r>
      <w:r>
        <w:t>»</w:t>
      </w:r>
      <w:r w:rsidRPr="009E1921">
        <w:t>, hei</w:t>
      </w:r>
      <w:r>
        <w:t>ss</w:t>
      </w:r>
      <w:r w:rsidRPr="009E1921">
        <w:t xml:space="preserve">t es im </w:t>
      </w:r>
      <w:r>
        <w:t xml:space="preserve">neuen </w:t>
      </w:r>
      <w:r w:rsidRPr="009E1921">
        <w:t>P</w:t>
      </w:r>
      <w:r>
        <w:t>ositionsp</w:t>
      </w:r>
      <w:r w:rsidRPr="009E1921">
        <w:t>apier</w:t>
      </w:r>
      <w:r>
        <w:t xml:space="preserve"> der CIPRA</w:t>
      </w:r>
      <w:r w:rsidRPr="009E1921">
        <w:t xml:space="preserve">. Trotz ambitionierter Formulierungen in der Olympischen Agenda 2020 und 2020+5 </w:t>
      </w:r>
      <w:r>
        <w:t>gab</w:t>
      </w:r>
      <w:r w:rsidRPr="009E1921">
        <w:t xml:space="preserve"> es keine konkreten Veränderungen in der Planung und Durchführung. Die CIPRA kritisiert, dass </w:t>
      </w:r>
      <w:r>
        <w:t xml:space="preserve">das IOC </w:t>
      </w:r>
      <w:r w:rsidRPr="00704252">
        <w:t>weiterhin keine substanziellen Schritte in Richtung nachhaltiger Spiele geht und Verträge mit den Austragungsorten demokratische Prozesse untergraben.</w:t>
      </w:r>
      <w:r>
        <w:t xml:space="preserve"> </w:t>
      </w:r>
      <w:r w:rsidRPr="009E1921">
        <w:t xml:space="preserve">Infrastrukturprojekte wie die neue Bobbahn </w:t>
      </w:r>
      <w:r>
        <w:t xml:space="preserve">von Cortina </w:t>
      </w:r>
      <w:r w:rsidRPr="009E1921">
        <w:t xml:space="preserve">oder </w:t>
      </w:r>
      <w:r>
        <w:t xml:space="preserve">geplante </w:t>
      </w:r>
      <w:r w:rsidRPr="009E1921">
        <w:t xml:space="preserve">Wettkämpfe in Nizza widersprechen dem Prinzip der Klimaanpassung und </w:t>
      </w:r>
      <w:r w:rsidRPr="006A1366">
        <w:t>verdeutlichen den mangelnden Umgang mit</w:t>
      </w:r>
      <w:r>
        <w:t xml:space="preserve"> </w:t>
      </w:r>
      <w:r w:rsidRPr="009E1921">
        <w:t xml:space="preserve">Umwelt- und Finanzverantwortung. Die </w:t>
      </w:r>
      <w:r>
        <w:t>CIPRA</w:t>
      </w:r>
      <w:r w:rsidRPr="009E1921">
        <w:t xml:space="preserve"> fordert: Keine Neubauten</w:t>
      </w:r>
      <w:r>
        <w:t xml:space="preserve">, klare ökologische </w:t>
      </w:r>
      <w:r w:rsidRPr="009E1921">
        <w:t xml:space="preserve">Grenzen, volle </w:t>
      </w:r>
      <w:r w:rsidRPr="009E1921">
        <w:lastRenderedPageBreak/>
        <w:t>Transparenz bei Planung und Budget</w:t>
      </w:r>
      <w:r>
        <w:t xml:space="preserve"> – und ein nachhaltiges</w:t>
      </w:r>
      <w:r w:rsidRPr="009E1921">
        <w:t xml:space="preserve"> Erbe</w:t>
      </w:r>
      <w:r>
        <w:t xml:space="preserve">, das </w:t>
      </w:r>
      <w:r w:rsidRPr="00A305B6">
        <w:t>sowohl den Menschen in den Gastgeberregionen als auch der Natur zugutekommt.</w:t>
      </w:r>
      <w:r w:rsidRPr="00DB57E0">
        <w:t xml:space="preserve"> </w:t>
      </w:r>
    </w:p>
    <w:p w14:paraId="0D8A6285" w14:textId="7398E754" w:rsidR="00A305B6" w:rsidRPr="00DF6ED4" w:rsidRDefault="00A305B6" w:rsidP="00A305B6">
      <w:pPr>
        <w:pStyle w:val="MMZwischentitel"/>
        <w:rPr>
          <w:b w:val="0"/>
          <w:bCs/>
        </w:rPr>
      </w:pPr>
      <w:r>
        <w:rPr>
          <w:bCs/>
        </w:rPr>
        <w:t>Zum neuen Olympia-</w:t>
      </w:r>
      <w:r w:rsidRPr="00A305B6">
        <w:t>Positionspapier</w:t>
      </w:r>
      <w:r w:rsidRPr="00DF6ED4">
        <w:rPr>
          <w:bCs/>
        </w:rPr>
        <w:t xml:space="preserve"> der CIPRA: </w:t>
      </w:r>
      <w:hyperlink r:id="rId8" w:history="1">
        <w:r w:rsidRPr="00D07EB8">
          <w:rPr>
            <w:rStyle w:val="Hyperlink"/>
            <w:bCs/>
          </w:rPr>
          <w:t>www.cipra.org/de/positionen/olympische-winterspiele-die-alpen-sind-mehr-als-nur-ein-spielplatz</w:t>
        </w:r>
      </w:hyperlink>
    </w:p>
    <w:p w14:paraId="2241AB88" w14:textId="77777777" w:rsidR="00A305B6" w:rsidRDefault="00A305B6" w:rsidP="001D621E">
      <w:pPr>
        <w:pStyle w:val="MMText"/>
        <w:jc w:val="left"/>
      </w:pPr>
    </w:p>
    <w:p w14:paraId="73A84F3C" w14:textId="7F2B69AB" w:rsidR="00E75EB2" w:rsidRDefault="00E75EB2" w:rsidP="00E75EB2">
      <w:pPr>
        <w:pStyle w:val="MMText"/>
      </w:pPr>
      <w:r>
        <w:t>(</w:t>
      </w:r>
      <w:r w:rsidR="00A305B6">
        <w:t>2’05</w:t>
      </w:r>
      <w:r w:rsidR="0094586A">
        <w:t>7</w:t>
      </w:r>
      <w:r>
        <w:t xml:space="preserve"> Zeichen inkl. L</w:t>
      </w:r>
      <w:r w:rsidR="00A305B6">
        <w:t>Z)</w:t>
      </w:r>
    </w:p>
    <w:p w14:paraId="1AF4B041" w14:textId="77777777" w:rsidR="00E75EB2" w:rsidRPr="00C8273D" w:rsidRDefault="001D621E" w:rsidP="001D621E">
      <w:pPr>
        <w:pStyle w:val="MMFusszeile"/>
        <w:spacing w:before="120"/>
        <w:contextualSpacing w:val="0"/>
        <w:rPr>
          <w:color w:val="6E6B60"/>
          <w:u w:val="single"/>
        </w:rPr>
      </w:pPr>
      <w:r w:rsidRPr="001D621E">
        <w:rPr>
          <w:color w:val="6E6B60"/>
        </w:rPr>
        <w:t xml:space="preserve">Diese Mitteilung und druckfähige Pressebilder stehen zum Download bereit unter: </w:t>
      </w:r>
      <w:hyperlink r:id="rId9" w:history="1">
        <w:r w:rsidR="00C8273D" w:rsidRPr="00C8273D">
          <w:rPr>
            <w:color w:val="6E6B60"/>
            <w:u w:val="single"/>
          </w:rPr>
          <w:t>www.cipra.org/de/medienmitteilungen</w:t>
        </w:r>
      </w:hyperlink>
      <w:r w:rsidRPr="00C8273D">
        <w:rPr>
          <w:color w:val="6E6B60"/>
          <w:u w:val="single"/>
        </w:rPr>
        <w:t xml:space="preserve">  </w:t>
      </w:r>
    </w:p>
    <w:p w14:paraId="222D44EF" w14:textId="3F81C3AD" w:rsidR="00A305B6" w:rsidRPr="001D621E" w:rsidRDefault="00E75EB2" w:rsidP="001D621E">
      <w:pPr>
        <w:pStyle w:val="MMFusszeile"/>
        <w:spacing w:before="120"/>
        <w:contextualSpacing w:val="0"/>
        <w:rPr>
          <w:color w:val="6E6B60"/>
        </w:rPr>
      </w:pPr>
      <w:r w:rsidRPr="001D621E">
        <w:rPr>
          <w:color w:val="6E6B60"/>
        </w:rPr>
        <w:t>Rückfragen sind zu richten an:</w:t>
      </w:r>
      <w:r w:rsidR="00A305B6">
        <w:rPr>
          <w:color w:val="6E6B60"/>
        </w:rPr>
        <w:t xml:space="preserve"> </w:t>
      </w:r>
      <w:r w:rsidR="0094586A">
        <w:rPr>
          <w:color w:val="6E6B60"/>
        </w:rPr>
        <w:br/>
      </w:r>
      <w:r w:rsidR="00A305B6">
        <w:rPr>
          <w:color w:val="6E6B60"/>
        </w:rPr>
        <w:t xml:space="preserve">Michael Gams, CIPRA International, </w:t>
      </w:r>
      <w:hyperlink r:id="rId10" w:history="1">
        <w:r w:rsidR="00A305B6" w:rsidRPr="001174A4">
          <w:rPr>
            <w:rStyle w:val="Hyperlink"/>
          </w:rPr>
          <w:t>michael.gams@cipra.org</w:t>
        </w:r>
      </w:hyperlink>
      <w:r w:rsidR="00A305B6">
        <w:rPr>
          <w:color w:val="6E6B60"/>
        </w:rPr>
        <w:t xml:space="preserve">, </w:t>
      </w:r>
      <w:r w:rsidR="00A305B6" w:rsidRPr="00A305B6">
        <w:rPr>
          <w:color w:val="6E6B60"/>
        </w:rPr>
        <w:t>+423 237 53 04</w:t>
      </w:r>
      <w:r w:rsidR="00A305B6">
        <w:rPr>
          <w:color w:val="6E6B60"/>
        </w:rPr>
        <w:br/>
      </w:r>
    </w:p>
    <w:p w14:paraId="7653B635" w14:textId="151D4A81" w:rsidR="00AA3875" w:rsidRDefault="00AA3875" w:rsidP="001D621E">
      <w:pPr>
        <w:shd w:val="clear" w:color="auto" w:fill="C0BDB4"/>
        <w:spacing w:line="280" w:lineRule="atLeast"/>
        <w:rPr>
          <w:b/>
          <w:sz w:val="20"/>
          <w:szCs w:val="20"/>
          <w:lang w:val="de-DE"/>
        </w:rPr>
      </w:pPr>
      <w:r w:rsidRPr="00AA3875">
        <w:rPr>
          <w:b/>
          <w:sz w:val="20"/>
          <w:szCs w:val="20"/>
          <w:lang w:val="de-DE"/>
        </w:rPr>
        <w:t xml:space="preserve">CIPRA – für ein gutes Leben in den Alpen </w:t>
      </w:r>
    </w:p>
    <w:p w14:paraId="04820C50" w14:textId="77777777" w:rsidR="001D621E" w:rsidRPr="001D621E" w:rsidRDefault="00277A27" w:rsidP="001D621E">
      <w:pPr>
        <w:shd w:val="clear" w:color="auto" w:fill="C0BDB4"/>
        <w:spacing w:line="280" w:lineRule="atLeast"/>
        <w:rPr>
          <w:sz w:val="20"/>
          <w:szCs w:val="20"/>
        </w:rPr>
      </w:pPr>
      <w:r w:rsidRPr="00277A27">
        <w:rPr>
          <w:sz w:val="20"/>
          <w:szCs w:val="20"/>
        </w:rPr>
        <w:t>Die Internationale Alpenschutzkommission CIPRA ist eine gemeinnützige, nichtstaatliche Dachorganisation mit Vertretungen in sieben Alpenländern und einem Mitgliedernetzwerk aus über 100 Vereinen. Die CIPRA arbeitet auf wissenschaftlicher Grundlage mit vielfältiger Kommunikation, politischer Aufklärung und in praxisnahen Projekten für eine nachhaltige Entwicklung. Sie setzt sich für die Erhaltung des Natur- und Kulturerbes, für die Stärkung der regionalen Vielfalt und für gemeinsame Lösungen grenzüberschreitender Herausforderungen im Alpenraum ein</w:t>
      </w:r>
      <w:r>
        <w:rPr>
          <w:sz w:val="20"/>
          <w:szCs w:val="20"/>
        </w:rPr>
        <w:t>.</w:t>
      </w:r>
      <w:r w:rsidRPr="00277A27">
        <w:rPr>
          <w:sz w:val="20"/>
          <w:szCs w:val="20"/>
        </w:rPr>
        <w:t xml:space="preserve"> </w:t>
      </w:r>
      <w:r>
        <w:rPr>
          <w:sz w:val="20"/>
          <w:szCs w:val="20"/>
        </w:rPr>
        <w:t>(554</w:t>
      </w:r>
      <w:r w:rsidR="001D621E" w:rsidRPr="001D621E">
        <w:rPr>
          <w:sz w:val="20"/>
          <w:szCs w:val="20"/>
        </w:rPr>
        <w:t xml:space="preserve"> Zeichen inkl. Leerzeichen)</w:t>
      </w:r>
    </w:p>
    <w:p w14:paraId="0C1F12B0" w14:textId="77777777" w:rsidR="00DF425B" w:rsidRPr="001D621E" w:rsidRDefault="001D621E" w:rsidP="001D621E">
      <w:pPr>
        <w:shd w:val="clear" w:color="auto" w:fill="C0BDB4"/>
        <w:spacing w:after="120" w:line="280" w:lineRule="atLeast"/>
        <w:rPr>
          <w:sz w:val="20"/>
          <w:szCs w:val="20"/>
        </w:rPr>
      </w:pPr>
      <w:hyperlink r:id="rId11" w:history="1">
        <w:r w:rsidRPr="001D621E">
          <w:rPr>
            <w:rStyle w:val="Hyperlink"/>
            <w:color w:val="auto"/>
            <w:sz w:val="20"/>
            <w:szCs w:val="20"/>
          </w:rPr>
          <w:t>www.cipra.org</w:t>
        </w:r>
      </w:hyperlink>
    </w:p>
    <w:sectPr w:rsidR="00DF425B" w:rsidRPr="001D621E" w:rsidSect="000E3C6B">
      <w:headerReference w:type="default" r:id="rId12"/>
      <w:footerReference w:type="even" r:id="rId13"/>
      <w:footerReference w:type="default" r:id="rId14"/>
      <w:headerReference w:type="first" r:id="rId15"/>
      <w:footerReference w:type="first" r:id="rId16"/>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B35E4" w14:textId="77777777" w:rsidR="004816F1" w:rsidRDefault="004816F1">
      <w:r>
        <w:separator/>
      </w:r>
    </w:p>
  </w:endnote>
  <w:endnote w:type="continuationSeparator" w:id="0">
    <w:p w14:paraId="7DCCC51E" w14:textId="77777777" w:rsidR="004816F1" w:rsidRDefault="00481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auto"/>
    <w:pitch w:val="default"/>
  </w:font>
  <w:font w:name="HelveticaNeueLTStd-Lt">
    <w:altName w:val="Malgun Gothic"/>
    <w:panose1 w:val="020B0403020202020204"/>
    <w:charset w:val="00"/>
    <w:family w:val="swiss"/>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7F9B1" w14:textId="77777777" w:rsidR="00E40386" w:rsidRDefault="00E40386" w:rsidP="00D56B60">
    <w:pPr>
      <w:framePr w:wrap="around" w:vAnchor="text" w:hAnchor="margin" w:y="1"/>
    </w:pPr>
    <w:r>
      <w:fldChar w:fldCharType="begin"/>
    </w:r>
    <w:r>
      <w:instrText xml:space="preserve">PAGE  </w:instrText>
    </w:r>
    <w:r>
      <w:fldChar w:fldCharType="end"/>
    </w:r>
  </w:p>
  <w:p w14:paraId="7A12F0EF" w14:textId="77777777" w:rsidR="00E40386" w:rsidRDefault="00E40386" w:rsidP="00D56B60">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6AF65" w14:textId="77777777" w:rsidR="00E40386" w:rsidRDefault="00E40386" w:rsidP="00D56B60">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CF1E" w14:textId="77777777" w:rsidR="00E40386" w:rsidRPr="00813249" w:rsidRDefault="007F4D7A" w:rsidP="00BA5D18">
    <w:pPr>
      <w:pStyle w:val="BasicParagraph"/>
      <w:spacing w:line="240" w:lineRule="auto"/>
      <w:ind w:left="-1276" w:right="-404"/>
      <w:rPr>
        <w:rFonts w:ascii="HelveticaNeueLTStd-Lt" w:hAnsi="HelveticaNeueLTStd-Lt" w:cs="HelveticaNeueLTStd-Lt"/>
        <w:color w:val="65653F"/>
        <w:spacing w:val="6"/>
        <w:sz w:val="16"/>
        <w:szCs w:val="16"/>
        <w:lang w:val="de-LI"/>
      </w:rPr>
    </w:pPr>
    <w:r>
      <w:rPr>
        <w:rFonts w:ascii="HelveticaNeueLTStd-Lt" w:hAnsi="HelveticaNeueLTStd-Lt" w:cs="HelveticaNeueLTStd-Lt"/>
        <w:color w:val="65653F"/>
        <w:spacing w:val="6"/>
        <w:sz w:val="16"/>
        <w:szCs w:val="16"/>
        <w:lang w:val="de-LI"/>
      </w:rPr>
      <w:t xml:space="preserve">Verein </w:t>
    </w:r>
    <w:r w:rsidRPr="00813249">
      <w:rPr>
        <w:rFonts w:ascii="HelveticaNeueLTStd-Lt" w:hAnsi="HelveticaNeueLTStd-Lt" w:cs="HelveticaNeueLTStd-Lt"/>
        <w:color w:val="65653F"/>
        <w:spacing w:val="6"/>
        <w:sz w:val="16"/>
        <w:szCs w:val="16"/>
        <w:lang w:val="de-LI"/>
      </w:rPr>
      <w:t xml:space="preserve">CIPRA International  ·  </w:t>
    </w:r>
    <w:r w:rsidR="00E40386" w:rsidRPr="00813249">
      <w:rPr>
        <w:rFonts w:ascii="HelveticaNeueLTStd-Lt" w:hAnsi="HelveticaNeueLTStd-Lt" w:cs="HelveticaNeueLTStd-Lt"/>
        <w:color w:val="65653F"/>
        <w:spacing w:val="6"/>
        <w:sz w:val="16"/>
        <w:szCs w:val="16"/>
        <w:lang w:val="de-LI"/>
      </w:rPr>
      <w:t>Internationale Alpenschutzkommission</w:t>
    </w:r>
  </w:p>
  <w:p w14:paraId="77CF8CEF" w14:textId="77777777" w:rsidR="00E40386" w:rsidRPr="0094034C" w:rsidRDefault="00830206" w:rsidP="0094034C">
    <w:pPr>
      <w:pStyle w:val="Fuzeile"/>
      <w:spacing w:line="260" w:lineRule="exact"/>
      <w:ind w:left="-1276" w:right="-404"/>
      <w:rPr>
        <w:rFonts w:ascii="HelveticaNeueLTStd-Lt" w:hAnsi="HelveticaNeueLTStd-Lt" w:cs="HelveticaNeueLTStd-Lt"/>
        <w:color w:val="65653F"/>
        <w:spacing w:val="6"/>
        <w:sz w:val="16"/>
        <w:szCs w:val="16"/>
      </w:rPr>
    </w:pPr>
    <w:r>
      <w:rPr>
        <w:rFonts w:ascii="HelveticaNeueLTStd-Lt" w:hAnsi="HelveticaNeueLTStd-Lt" w:cs="HelveticaNeueLTStd-Lt"/>
        <w:color w:val="65653F"/>
        <w:spacing w:val="6"/>
        <w:sz w:val="16"/>
        <w:szCs w:val="16"/>
      </w:rPr>
      <w:t>Kirchstrasse 5</w:t>
    </w:r>
    <w:r w:rsidR="00E40386" w:rsidRPr="003639CB">
      <w:rPr>
        <w:rFonts w:ascii="HelveticaNeueLTStd-Lt" w:hAnsi="HelveticaNeueLTStd-Lt" w:cs="HelveticaNeueLTStd-Lt"/>
        <w:color w:val="65653F"/>
        <w:spacing w:val="6"/>
        <w:sz w:val="16"/>
        <w:szCs w:val="16"/>
      </w:rPr>
      <w:t xml:space="preserve">  ·  9494 Schaan  ·  Liechtenstein  ·  T +423 237 53 53  ·  international@cipra.org  · </w:t>
    </w:r>
    <w:r w:rsidR="00E40386">
      <w:rPr>
        <w:rFonts w:ascii="HelveticaNeueLTStd-Lt" w:hAnsi="HelveticaNeueLTStd-Lt" w:cs="HelveticaNeueLTStd-Lt"/>
        <w:color w:val="65653F"/>
        <w:spacing w:val="6"/>
        <w:sz w:val="16"/>
        <w:szCs w:val="16"/>
      </w:rPr>
      <w:t xml:space="preserve"> </w:t>
    </w:r>
    <w:r w:rsidR="00E40386" w:rsidRPr="003639CB">
      <w:rPr>
        <w:rFonts w:ascii="HelveticaNeueLTStd-Lt" w:hAnsi="HelveticaNeueLTStd-Lt" w:cs="HelveticaNeueLTStd-Lt"/>
        <w:color w:val="65653F"/>
        <w:spacing w:val="6"/>
        <w:sz w:val="16"/>
        <w:szCs w:val="16"/>
      </w:rPr>
      <w:t>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0565C" w14:textId="77777777" w:rsidR="004816F1" w:rsidRDefault="004816F1">
      <w:r>
        <w:separator/>
      </w:r>
    </w:p>
  </w:footnote>
  <w:footnote w:type="continuationSeparator" w:id="0">
    <w:p w14:paraId="4594472A" w14:textId="77777777" w:rsidR="004816F1" w:rsidRDefault="004816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5C3B9" w14:textId="77777777" w:rsidR="00E40386" w:rsidRDefault="00E40386">
    <w:r>
      <w:rPr>
        <w:noProof/>
        <w:lang w:eastAsia="de-CH"/>
      </w:rPr>
      <w:drawing>
        <wp:anchor distT="0" distB="0" distL="114300" distR="114300" simplePos="0" relativeHeight="251664384" behindDoc="1" locked="0" layoutInCell="1" allowOverlap="1" wp14:anchorId="0FF8615B" wp14:editId="46BB98A1">
          <wp:simplePos x="0" y="0"/>
          <wp:positionH relativeFrom="page">
            <wp:posOffset>0</wp:posOffset>
          </wp:positionH>
          <wp:positionV relativeFrom="page">
            <wp:posOffset>0</wp:posOffset>
          </wp:positionV>
          <wp:extent cx="2524760" cy="1259840"/>
          <wp:effectExtent l="25400" t="0" r="0" b="0"/>
          <wp:wrapNone/>
          <wp:docPr id="5" name="Grafik 5"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Seite2.png"/>
                  <pic:cNvPicPr/>
                </pic:nvPicPr>
                <pic:blipFill>
                  <a:blip r:embed="rId1"/>
                  <a:stretch>
                    <a:fillRect/>
                  </a:stretch>
                </pic:blipFill>
                <pic:spPr>
                  <a:xfrm>
                    <a:off x="0" y="0"/>
                    <a:ext cx="2524760" cy="12598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CF549" w14:textId="77777777" w:rsidR="00E40386" w:rsidRDefault="00E40386">
    <w:r>
      <w:rPr>
        <w:noProof/>
        <w:lang w:eastAsia="de-CH"/>
      </w:rPr>
      <w:drawing>
        <wp:anchor distT="0" distB="0" distL="114300" distR="114300" simplePos="0" relativeHeight="251663360" behindDoc="1" locked="0" layoutInCell="1" allowOverlap="1" wp14:anchorId="25DB37A6" wp14:editId="65F2A901">
          <wp:simplePos x="0" y="0"/>
          <wp:positionH relativeFrom="page">
            <wp:posOffset>0</wp:posOffset>
          </wp:positionH>
          <wp:positionV relativeFrom="page">
            <wp:posOffset>0</wp:posOffset>
          </wp:positionV>
          <wp:extent cx="2524760" cy="1259840"/>
          <wp:effectExtent l="25400" t="0" r="0" b="0"/>
          <wp:wrapNone/>
          <wp:docPr id="3" name="Grafik 3" descr="CIPRA-BP-word-Kopf-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DE.png"/>
                  <pic:cNvPicPr/>
                </pic:nvPicPr>
                <pic:blipFill>
                  <a:blip r:embed="rId1"/>
                  <a:stretch>
                    <a:fillRect/>
                  </a:stretch>
                </pic:blipFill>
                <pic:spPr>
                  <a:xfrm>
                    <a:off x="0" y="0"/>
                    <a:ext cx="2524760" cy="1259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338D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9E051B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D03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87AE0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4589B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2CEE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3007D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D0BB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9CA5E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C8DE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F8A6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46461423">
    <w:abstractNumId w:val="11"/>
  </w:num>
  <w:num w:numId="2" w16cid:durableId="1208377789">
    <w:abstractNumId w:val="10"/>
  </w:num>
  <w:num w:numId="3" w16cid:durableId="670527984">
    <w:abstractNumId w:val="8"/>
  </w:num>
  <w:num w:numId="4" w16cid:durableId="712846137">
    <w:abstractNumId w:val="7"/>
  </w:num>
  <w:num w:numId="5" w16cid:durableId="1710914628">
    <w:abstractNumId w:val="6"/>
  </w:num>
  <w:num w:numId="6" w16cid:durableId="1393038419">
    <w:abstractNumId w:val="5"/>
  </w:num>
  <w:num w:numId="7" w16cid:durableId="1759867545">
    <w:abstractNumId w:val="9"/>
  </w:num>
  <w:num w:numId="8" w16cid:durableId="1725447323">
    <w:abstractNumId w:val="4"/>
  </w:num>
  <w:num w:numId="9" w16cid:durableId="779108732">
    <w:abstractNumId w:val="3"/>
  </w:num>
  <w:num w:numId="10" w16cid:durableId="1906061621">
    <w:abstractNumId w:val="2"/>
  </w:num>
  <w:num w:numId="11" w16cid:durableId="572661207">
    <w:abstractNumId w:val="1"/>
  </w:num>
  <w:num w:numId="12" w16cid:durableId="551844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ttachedTemplate r:id="rId1"/>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F57"/>
    <w:rsid w:val="0002255B"/>
    <w:rsid w:val="00045798"/>
    <w:rsid w:val="00050F9F"/>
    <w:rsid w:val="00065831"/>
    <w:rsid w:val="000D09C7"/>
    <w:rsid w:val="000E3C6B"/>
    <w:rsid w:val="001041DB"/>
    <w:rsid w:val="00140A4E"/>
    <w:rsid w:val="00172122"/>
    <w:rsid w:val="00176174"/>
    <w:rsid w:val="00176348"/>
    <w:rsid w:val="001D3169"/>
    <w:rsid w:val="001D621E"/>
    <w:rsid w:val="001F05CF"/>
    <w:rsid w:val="001F326A"/>
    <w:rsid w:val="002127B5"/>
    <w:rsid w:val="002207AB"/>
    <w:rsid w:val="00233E32"/>
    <w:rsid w:val="00257403"/>
    <w:rsid w:val="00277A27"/>
    <w:rsid w:val="0028641B"/>
    <w:rsid w:val="002D5D20"/>
    <w:rsid w:val="002D6541"/>
    <w:rsid w:val="00344C5B"/>
    <w:rsid w:val="00353D4C"/>
    <w:rsid w:val="00360AAB"/>
    <w:rsid w:val="003639CB"/>
    <w:rsid w:val="003761FC"/>
    <w:rsid w:val="003C7913"/>
    <w:rsid w:val="0040247E"/>
    <w:rsid w:val="00462118"/>
    <w:rsid w:val="00476BBF"/>
    <w:rsid w:val="004816F1"/>
    <w:rsid w:val="004A58A3"/>
    <w:rsid w:val="004C561E"/>
    <w:rsid w:val="00502650"/>
    <w:rsid w:val="00507ED5"/>
    <w:rsid w:val="00512335"/>
    <w:rsid w:val="00533351"/>
    <w:rsid w:val="00552E87"/>
    <w:rsid w:val="005C4615"/>
    <w:rsid w:val="005F0F9B"/>
    <w:rsid w:val="006079CA"/>
    <w:rsid w:val="00636A0C"/>
    <w:rsid w:val="00650A26"/>
    <w:rsid w:val="0066627A"/>
    <w:rsid w:val="00686435"/>
    <w:rsid w:val="006F5CF9"/>
    <w:rsid w:val="007104A1"/>
    <w:rsid w:val="00721DB7"/>
    <w:rsid w:val="007A055F"/>
    <w:rsid w:val="007E03AF"/>
    <w:rsid w:val="007F4D7A"/>
    <w:rsid w:val="00813249"/>
    <w:rsid w:val="00830206"/>
    <w:rsid w:val="008466F3"/>
    <w:rsid w:val="00850B1F"/>
    <w:rsid w:val="00890BD2"/>
    <w:rsid w:val="008E5038"/>
    <w:rsid w:val="008F77F5"/>
    <w:rsid w:val="00932D66"/>
    <w:rsid w:val="0094034C"/>
    <w:rsid w:val="0094586A"/>
    <w:rsid w:val="00950F47"/>
    <w:rsid w:val="009721E1"/>
    <w:rsid w:val="00973BA4"/>
    <w:rsid w:val="009D6EA3"/>
    <w:rsid w:val="009F325B"/>
    <w:rsid w:val="00A305B6"/>
    <w:rsid w:val="00A30726"/>
    <w:rsid w:val="00A46B46"/>
    <w:rsid w:val="00A81892"/>
    <w:rsid w:val="00A871EA"/>
    <w:rsid w:val="00AA3875"/>
    <w:rsid w:val="00AC1474"/>
    <w:rsid w:val="00B31C97"/>
    <w:rsid w:val="00B53307"/>
    <w:rsid w:val="00B823F3"/>
    <w:rsid w:val="00BA5D18"/>
    <w:rsid w:val="00BF7ACB"/>
    <w:rsid w:val="00C07C79"/>
    <w:rsid w:val="00C13854"/>
    <w:rsid w:val="00C16D1A"/>
    <w:rsid w:val="00C337CB"/>
    <w:rsid w:val="00C77350"/>
    <w:rsid w:val="00C8273D"/>
    <w:rsid w:val="00C9277E"/>
    <w:rsid w:val="00C94246"/>
    <w:rsid w:val="00CA1414"/>
    <w:rsid w:val="00CB632A"/>
    <w:rsid w:val="00CF0F57"/>
    <w:rsid w:val="00D277B4"/>
    <w:rsid w:val="00D56B60"/>
    <w:rsid w:val="00D60B0C"/>
    <w:rsid w:val="00D92ED8"/>
    <w:rsid w:val="00DA72F7"/>
    <w:rsid w:val="00DF425B"/>
    <w:rsid w:val="00E07C0E"/>
    <w:rsid w:val="00E15A8F"/>
    <w:rsid w:val="00E2279A"/>
    <w:rsid w:val="00E26D2F"/>
    <w:rsid w:val="00E40386"/>
    <w:rsid w:val="00E67ADA"/>
    <w:rsid w:val="00E75EB2"/>
    <w:rsid w:val="00E85CD0"/>
    <w:rsid w:val="00EA425B"/>
    <w:rsid w:val="00EB6ECC"/>
    <w:rsid w:val="00EE1365"/>
    <w:rsid w:val="00F004A2"/>
    <w:rsid w:val="00F514FA"/>
    <w:rsid w:val="00F523C0"/>
    <w:rsid w:val="00F54F97"/>
    <w:rsid w:val="00FB68A3"/>
    <w:rsid w:val="00FC4CD2"/>
    <w:rsid w:val="00FD7AB6"/>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D15A4"/>
  <w15:docId w15:val="{99E93D29-AB44-4D5E-ABE0-317F47A5E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sz w:val="24"/>
        <w:szCs w:val="24"/>
        <w:lang w:val="de-DE" w:eastAsia="de-DE"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75EB2"/>
    <w:rPr>
      <w:rFonts w:ascii="Arial" w:eastAsia="Times New Roman" w:hAnsi="Arial" w:cs="Arial"/>
      <w:lang w:val="de-CH"/>
    </w:rPr>
  </w:style>
  <w:style w:type="paragraph" w:styleId="berschrift1">
    <w:name w:val="heading 1"/>
    <w:aliases w:val="Betreff Überschrift"/>
    <w:basedOn w:val="Standard"/>
    <w:next w:val="Standard"/>
    <w:link w:val="berschrift1Zchn"/>
    <w:autoRedefine/>
    <w:rsid w:val="00A81892"/>
    <w:pPr>
      <w:keepNext/>
      <w:keepLines/>
      <w:spacing w:line="280" w:lineRule="exact"/>
      <w:outlineLvl w:val="0"/>
    </w:pPr>
    <w:rPr>
      <w:rFonts w:eastAsiaTheme="majorEastAsia" w:cstheme="majorBidi"/>
      <w:b/>
      <w:bCs/>
      <w:sz w:val="20"/>
      <w:szCs w:val="3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heme="majorEastAsia" w:hAnsi="Arial" w:cstheme="majorBidi"/>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rPr>
      <w:rFonts w:ascii="Cambria" w:eastAsia="Cambria" w:hAnsi="Cambria" w:cs="Times New Roman"/>
      <w:lang w:val="de-DE" w:eastAsia="en-US"/>
    </w:r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lang w:val="en-US"/>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lang w:val="de-DE" w:eastAsia="en-US"/>
    </w:rPr>
  </w:style>
  <w:style w:type="character" w:customStyle="1" w:styleId="FuzeileZchn">
    <w:name w:val="Fußzeile Zchn"/>
    <w:basedOn w:val="Absatz-Standardschriftart"/>
    <w:link w:val="Fuzeile"/>
    <w:rsid w:val="000E3C6B"/>
    <w:rPr>
      <w:lang w:eastAsia="en-US"/>
    </w:rPr>
  </w:style>
  <w:style w:type="character" w:styleId="Hyperlink">
    <w:name w:val="Hyperlink"/>
    <w:basedOn w:val="Absatz-Standardschriftart"/>
    <w:uiPriority w:val="99"/>
    <w:rsid w:val="00FD7AB6"/>
    <w:rPr>
      <w:color w:val="0000FF" w:themeColor="hyperlink"/>
      <w:u w:val="single"/>
    </w:rPr>
  </w:style>
  <w:style w:type="paragraph" w:customStyle="1" w:styleId="MMTitel">
    <w:name w:val="MM Titel"/>
    <w:basedOn w:val="Standard"/>
    <w:next w:val="MMLead"/>
    <w:autoRedefine/>
    <w:rsid w:val="00E75EB2"/>
    <w:pPr>
      <w:spacing w:before="120" w:after="120" w:line="360" w:lineRule="auto"/>
    </w:pPr>
    <w:rPr>
      <w:b/>
      <w:sz w:val="28"/>
      <w:szCs w:val="28"/>
    </w:rPr>
  </w:style>
  <w:style w:type="paragraph" w:customStyle="1" w:styleId="MMLead">
    <w:name w:val="MM Lead"/>
    <w:basedOn w:val="Standard"/>
    <w:next w:val="MMText"/>
    <w:autoRedefine/>
    <w:rsid w:val="00E75EB2"/>
    <w:pPr>
      <w:spacing w:before="120" w:after="120" w:line="360" w:lineRule="auto"/>
      <w:jc w:val="both"/>
    </w:pPr>
    <w:rPr>
      <w:b/>
      <w:sz w:val="22"/>
      <w:szCs w:val="22"/>
    </w:rPr>
  </w:style>
  <w:style w:type="paragraph" w:customStyle="1" w:styleId="MMText">
    <w:name w:val="MM Text"/>
    <w:basedOn w:val="Standard"/>
    <w:autoRedefine/>
    <w:rsid w:val="00E75EB2"/>
    <w:pPr>
      <w:spacing w:before="60" w:after="60" w:line="360" w:lineRule="auto"/>
      <w:contextualSpacing/>
      <w:jc w:val="both"/>
    </w:pPr>
    <w:rPr>
      <w:sz w:val="22"/>
      <w:szCs w:val="22"/>
    </w:rPr>
  </w:style>
  <w:style w:type="paragraph" w:customStyle="1" w:styleId="MMZwischentitel">
    <w:name w:val="MM Zwischentitel"/>
    <w:basedOn w:val="MMText"/>
    <w:next w:val="MMText"/>
    <w:autoRedefine/>
    <w:rsid w:val="00E75EB2"/>
    <w:pPr>
      <w:spacing w:before="240"/>
      <w:jc w:val="left"/>
    </w:pPr>
    <w:rPr>
      <w:b/>
    </w:rPr>
  </w:style>
  <w:style w:type="paragraph" w:customStyle="1" w:styleId="MMFusszeile">
    <w:name w:val="MM Fusszeile"/>
    <w:basedOn w:val="MMText"/>
    <w:autoRedefine/>
    <w:rsid w:val="00E75EB2"/>
    <w:pPr>
      <w:spacing w:line="240" w:lineRule="auto"/>
      <w:jc w:val="left"/>
    </w:pPr>
    <w:rPr>
      <w:sz w:val="20"/>
      <w:szCs w:val="20"/>
    </w:rPr>
  </w:style>
  <w:style w:type="paragraph" w:customStyle="1" w:styleId="MMSperrfrist">
    <w:name w:val="MM Sperrfrist"/>
    <w:basedOn w:val="Standard"/>
    <w:next w:val="MMTitel"/>
    <w:autoRedefine/>
    <w:rsid w:val="00E75EB2"/>
    <w:pPr>
      <w:spacing w:before="120" w:after="120" w:line="360" w:lineRule="auto"/>
    </w:pPr>
    <w:rPr>
      <w:b/>
      <w:color w:val="FF0000"/>
      <w:szCs w:val="22"/>
    </w:rPr>
  </w:style>
  <w:style w:type="paragraph" w:customStyle="1" w:styleId="MMKopfzeile">
    <w:name w:val="MM Kopfzeile"/>
    <w:basedOn w:val="Standard"/>
    <w:autoRedefine/>
    <w:rsid w:val="00E75EB2"/>
    <w:pPr>
      <w:spacing w:before="120" w:after="120" w:line="360" w:lineRule="auto"/>
    </w:pPr>
    <w:rPr>
      <w:sz w:val="22"/>
      <w:szCs w:val="22"/>
    </w:rPr>
  </w:style>
  <w:style w:type="paragraph" w:customStyle="1" w:styleId="MMHyperlink">
    <w:name w:val="MM Hyperlink"/>
    <w:basedOn w:val="MMFusszeile"/>
    <w:next w:val="MMFusszeile"/>
    <w:autoRedefine/>
    <w:rsid w:val="00E75EB2"/>
    <w:rPr>
      <w:i/>
      <w:color w:val="0000FF"/>
      <w:u w:val="single"/>
    </w:rPr>
  </w:style>
  <w:style w:type="paragraph" w:styleId="KeinLeerraum">
    <w:name w:val="No Spacing"/>
    <w:uiPriority w:val="1"/>
    <w:qFormat/>
    <w:rsid w:val="001D621E"/>
    <w:rPr>
      <w:rFonts w:asciiTheme="minorHAnsi" w:eastAsiaTheme="minorHAnsi" w:hAnsiTheme="minorHAnsi" w:cstheme="minorBidi"/>
      <w:sz w:val="22"/>
      <w:szCs w:val="22"/>
      <w:lang w:val="de-LI" w:eastAsia="en-US"/>
    </w:rPr>
  </w:style>
  <w:style w:type="character" w:styleId="NichtaufgelsteErwhnung">
    <w:name w:val="Unresolved Mention"/>
    <w:basedOn w:val="Absatz-Standardschriftart"/>
    <w:uiPriority w:val="99"/>
    <w:semiHidden/>
    <w:unhideWhenUsed/>
    <w:rsid w:val="00A305B6"/>
    <w:rPr>
      <w:color w:val="605E5C"/>
      <w:shd w:val="clear" w:color="auto" w:fill="E1DFDD"/>
    </w:rPr>
  </w:style>
  <w:style w:type="character" w:styleId="Kommentarzeichen">
    <w:name w:val="annotation reference"/>
    <w:basedOn w:val="Absatz-Standardschriftart"/>
    <w:semiHidden/>
    <w:unhideWhenUsed/>
    <w:rsid w:val="00552E87"/>
    <w:rPr>
      <w:sz w:val="16"/>
      <w:szCs w:val="16"/>
    </w:rPr>
  </w:style>
  <w:style w:type="paragraph" w:styleId="Kommentartext">
    <w:name w:val="annotation text"/>
    <w:basedOn w:val="Standard"/>
    <w:link w:val="KommentartextZchn"/>
    <w:unhideWhenUsed/>
    <w:rsid w:val="00552E87"/>
    <w:rPr>
      <w:sz w:val="20"/>
      <w:szCs w:val="20"/>
    </w:rPr>
  </w:style>
  <w:style w:type="character" w:customStyle="1" w:styleId="KommentartextZchn">
    <w:name w:val="Kommentartext Zchn"/>
    <w:basedOn w:val="Absatz-Standardschriftart"/>
    <w:link w:val="Kommentartext"/>
    <w:rsid w:val="00552E87"/>
    <w:rPr>
      <w:rFonts w:ascii="Arial" w:eastAsia="Times New Roman" w:hAnsi="Arial" w:cs="Arial"/>
      <w:sz w:val="20"/>
      <w:szCs w:val="20"/>
      <w:lang w:val="de-CH"/>
    </w:rPr>
  </w:style>
  <w:style w:type="paragraph" w:styleId="Kommentarthema">
    <w:name w:val="annotation subject"/>
    <w:basedOn w:val="Kommentartext"/>
    <w:next w:val="Kommentartext"/>
    <w:link w:val="KommentarthemaZchn"/>
    <w:semiHidden/>
    <w:unhideWhenUsed/>
    <w:rsid w:val="00552E87"/>
    <w:rPr>
      <w:b/>
      <w:bCs/>
    </w:rPr>
  </w:style>
  <w:style w:type="character" w:customStyle="1" w:styleId="KommentarthemaZchn">
    <w:name w:val="Kommentarthema Zchn"/>
    <w:basedOn w:val="KommentartextZchn"/>
    <w:link w:val="Kommentarthema"/>
    <w:semiHidden/>
    <w:rsid w:val="00552E87"/>
    <w:rPr>
      <w:rFonts w:ascii="Arial" w:eastAsia="Times New Roman" w:hAnsi="Arial" w:cs="Arial"/>
      <w:b/>
      <w:bCs/>
      <w:sz w:val="20"/>
      <w:szCs w:val="20"/>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pra.org/de/positionen/olympische-winterspiele-die-alpen-sind-mehr-als-nur-ein-spielplat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pra.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michael.gams@cipra.org" TargetMode="External"/><Relationship Id="rId4" Type="http://schemas.openxmlformats.org/officeDocument/2006/relationships/settings" Target="settings.xml"/><Relationship Id="rId9" Type="http://schemas.openxmlformats.org/officeDocument/2006/relationships/hyperlink" Target="http://www.cipra.org/de/medienmitteilungen"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iprafl.local\Daten\Cipra-Daten\01%20CIPRA\1.01%20CIPRA-International\1.1.10%20&#214;ffentlichkeitsarbeit\09_LeitfadenHandb&#252;cherVorlagen&#214;A\Medienarbeit\Medienmitteilungen\MM-Vorlagen\deVorlageMM-Int.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56E4D-CF35-4BA7-B3E4-C93265F49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deVorlageMM-Int</Template>
  <TotalTime>0</TotalTime>
  <Pages>2</Pages>
  <Words>535</Words>
  <Characters>3371</Characters>
  <Application>Microsoft Office Word</Application>
  <DocSecurity>0</DocSecurity>
  <Lines>28</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PowerMac G5</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CIPRA International - Michael GAMS</dc:creator>
  <cp:lastModifiedBy>Michael Gams - CIPRA International</cp:lastModifiedBy>
  <cp:revision>3</cp:revision>
  <cp:lastPrinted>2011-04-15T14:05:00Z</cp:lastPrinted>
  <dcterms:created xsi:type="dcterms:W3CDTF">2025-11-25T10:54:00Z</dcterms:created>
  <dcterms:modified xsi:type="dcterms:W3CDTF">2025-12-10T08:46:00Z</dcterms:modified>
</cp:coreProperties>
</file>